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468D5" w14:textId="1CE8A7A3" w:rsidR="00721890" w:rsidRPr="00544B3A" w:rsidRDefault="00544B3A" w:rsidP="00544B3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B3A">
        <w:rPr>
          <w:rFonts w:ascii="Times New Roman" w:hAnsi="Times New Roman" w:cs="Times New Roman"/>
          <w:b/>
          <w:bCs/>
          <w:sz w:val="28"/>
          <w:szCs w:val="28"/>
        </w:rPr>
        <w:t>Задания по химии для заочной формы обучения (на базе 9 классов)</w:t>
      </w:r>
    </w:p>
    <w:p w14:paraId="0BF4F8F9" w14:textId="36A24962" w:rsidR="00544B3A" w:rsidRPr="00544B3A" w:rsidRDefault="00544B3A" w:rsidP="00544B3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44B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Контрольная работа по разделу общей химии:</w:t>
      </w:r>
    </w:p>
    <w:p w14:paraId="291586D2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44B3A">
        <w:rPr>
          <w:rFonts w:ascii="Times New Roman" w:hAnsi="Times New Roman" w:cs="Times New Roman"/>
          <w:i/>
          <w:iCs/>
          <w:sz w:val="28"/>
          <w:szCs w:val="28"/>
        </w:rPr>
        <w:t>Выберите один правильный ответ</w:t>
      </w:r>
    </w:p>
    <w:p w14:paraId="2E11E4D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1. Элемент третьего периода главной подгруппы III группы таблицы Менделеева - это:</w:t>
      </w:r>
    </w:p>
    <w:p w14:paraId="7F844AC4" w14:textId="098BBF9F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44B3A">
        <w:rPr>
          <w:rFonts w:ascii="Times New Roman" w:hAnsi="Times New Roman" w:cs="Times New Roman"/>
          <w:sz w:val="28"/>
          <w:szCs w:val="28"/>
        </w:rPr>
        <w:t>1) алюминий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2) бериллий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44B3A">
        <w:rPr>
          <w:rFonts w:ascii="Times New Roman" w:hAnsi="Times New Roman" w:cs="Times New Roman"/>
          <w:sz w:val="28"/>
          <w:szCs w:val="28"/>
        </w:rPr>
        <w:t>3) магний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44B3A">
        <w:rPr>
          <w:rFonts w:ascii="Times New Roman" w:hAnsi="Times New Roman" w:cs="Times New Roman"/>
          <w:sz w:val="28"/>
          <w:szCs w:val="28"/>
        </w:rPr>
        <w:t>4) бор</w:t>
      </w:r>
    </w:p>
    <w:p w14:paraId="40DC1E65" w14:textId="7623A298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2. Элемент второго периода главной подгруппы III группы таблицы Менделеева - это:</w:t>
      </w:r>
    </w:p>
    <w:p w14:paraId="5786D544" w14:textId="012D9E2D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44B3A">
        <w:rPr>
          <w:rFonts w:ascii="Times New Roman" w:hAnsi="Times New Roman" w:cs="Times New Roman"/>
          <w:sz w:val="28"/>
          <w:szCs w:val="28"/>
        </w:rPr>
        <w:t>1) литий</w:t>
      </w:r>
      <w:r w:rsidRPr="00544B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44B3A">
        <w:rPr>
          <w:rFonts w:ascii="Times New Roman" w:hAnsi="Times New Roman" w:cs="Times New Roman"/>
          <w:sz w:val="28"/>
          <w:szCs w:val="28"/>
        </w:rPr>
        <w:t xml:space="preserve">2) бор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44B3A">
        <w:rPr>
          <w:rFonts w:ascii="Times New Roman" w:hAnsi="Times New Roman" w:cs="Times New Roman"/>
          <w:sz w:val="28"/>
          <w:szCs w:val="28"/>
        </w:rPr>
        <w:t>3) кальций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44B3A">
        <w:rPr>
          <w:rFonts w:ascii="Times New Roman" w:hAnsi="Times New Roman" w:cs="Times New Roman"/>
          <w:sz w:val="28"/>
          <w:szCs w:val="28"/>
        </w:rPr>
        <w:t>4) магний</w:t>
      </w:r>
    </w:p>
    <w:p w14:paraId="10C39B0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3. Больше металлических свойств проявляет:</w:t>
      </w:r>
    </w:p>
    <w:p w14:paraId="1A630F6B" w14:textId="3697411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44B3A">
        <w:rPr>
          <w:rFonts w:ascii="Times New Roman" w:hAnsi="Times New Roman" w:cs="Times New Roman"/>
          <w:sz w:val="28"/>
          <w:szCs w:val="28"/>
        </w:rPr>
        <w:t>1) магний</w:t>
      </w:r>
      <w:r w:rsidRPr="00544B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44B3A">
        <w:rPr>
          <w:rFonts w:ascii="Times New Roman" w:hAnsi="Times New Roman" w:cs="Times New Roman"/>
          <w:sz w:val="28"/>
          <w:szCs w:val="28"/>
        </w:rPr>
        <w:t xml:space="preserve">2) натрий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44B3A">
        <w:rPr>
          <w:rFonts w:ascii="Times New Roman" w:hAnsi="Times New Roman" w:cs="Times New Roman"/>
          <w:sz w:val="28"/>
          <w:szCs w:val="28"/>
        </w:rPr>
        <w:t>3) алюминий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44B3A">
        <w:rPr>
          <w:rFonts w:ascii="Times New Roman" w:hAnsi="Times New Roman" w:cs="Times New Roman"/>
          <w:sz w:val="28"/>
          <w:szCs w:val="28"/>
        </w:rPr>
        <w:t>4) железо</w:t>
      </w:r>
    </w:p>
    <w:p w14:paraId="65534A78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4. Обозначение изотопа, в ядре которого содержится 26 протонов и 30 нейтронов: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43"/>
      </w:tblGrid>
      <w:tr w:rsidR="00544B3A" w:rsidRPr="00544B3A" w14:paraId="6884557C" w14:textId="77777777" w:rsidTr="00650F07">
        <w:trPr>
          <w:jc w:val="center"/>
        </w:trPr>
        <w:tc>
          <w:tcPr>
            <w:tcW w:w="4821" w:type="dxa"/>
          </w:tcPr>
          <w:p w14:paraId="3AA33D70" w14:textId="77777777" w:rsidR="00544B3A" w:rsidRPr="00544B3A" w:rsidRDefault="00544B3A" w:rsidP="00544B3A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1) </w:t>
            </w:r>
            <w:r w:rsidRPr="00544B3A">
              <w:rPr>
                <w:rFonts w:asciiTheme="minorHAnsi" w:eastAsiaTheme="minorHAnsi" w:hAnsiTheme="minorHAnsi" w:cstheme="minorBidi"/>
                <w:kern w:val="2"/>
                <w:sz w:val="28"/>
                <w:szCs w:val="28"/>
                <w:lang w:eastAsia="en-US"/>
              </w:rPr>
              <w:object w:dxaOrig="520" w:dyaOrig="380" w14:anchorId="0A052A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pt;height:18.7pt" o:ole="">
                  <v:imagedata r:id="rId5" o:title=""/>
                </v:shape>
                <o:OLEObject Type="Embed" ProgID="Equation.3" ShapeID="_x0000_i1025" DrawAspect="Content" ObjectID="_1822205064" r:id="rId6"/>
              </w:object>
            </w:r>
          </w:p>
        </w:tc>
        <w:tc>
          <w:tcPr>
            <w:tcW w:w="4750" w:type="dxa"/>
          </w:tcPr>
          <w:p w14:paraId="2378B354" w14:textId="77777777" w:rsidR="00544B3A" w:rsidRPr="00544B3A" w:rsidRDefault="00544B3A" w:rsidP="00544B3A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>3)</w:t>
            </w:r>
            <w:r w:rsidRPr="00544B3A">
              <w:rPr>
                <w:rFonts w:asciiTheme="minorHAnsi" w:eastAsiaTheme="minorHAnsi" w:hAnsiTheme="minorHAnsi" w:cstheme="minorBidi"/>
                <w:kern w:val="2"/>
                <w:sz w:val="28"/>
                <w:szCs w:val="28"/>
                <w:lang w:eastAsia="en-US"/>
              </w:rPr>
              <w:object w:dxaOrig="520" w:dyaOrig="380" w14:anchorId="03475430">
                <v:shape id="_x0000_i1026" type="#_x0000_t75" style="width:26.2pt;height:18.7pt" o:ole="">
                  <v:imagedata r:id="rId7" o:title=""/>
                </v:shape>
                <o:OLEObject Type="Embed" ProgID="Equation.3" ShapeID="_x0000_i1026" DrawAspect="Content" ObjectID="_1822205065" r:id="rId8"/>
              </w:object>
            </w:r>
          </w:p>
        </w:tc>
      </w:tr>
      <w:tr w:rsidR="00544B3A" w:rsidRPr="00544B3A" w14:paraId="2F460CBA" w14:textId="77777777" w:rsidTr="00650F07">
        <w:trPr>
          <w:jc w:val="center"/>
        </w:trPr>
        <w:tc>
          <w:tcPr>
            <w:tcW w:w="4821" w:type="dxa"/>
          </w:tcPr>
          <w:p w14:paraId="37D06A30" w14:textId="77777777" w:rsidR="00544B3A" w:rsidRPr="00544B3A" w:rsidRDefault="00544B3A" w:rsidP="00544B3A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>2)</w:t>
            </w:r>
            <w:r w:rsidRPr="00544B3A">
              <w:rPr>
                <w:rFonts w:asciiTheme="minorHAnsi" w:eastAsiaTheme="minorHAnsi" w:hAnsiTheme="minorHAnsi" w:cstheme="minorBidi"/>
                <w:kern w:val="2"/>
                <w:sz w:val="28"/>
                <w:szCs w:val="28"/>
                <w:lang w:eastAsia="en-US"/>
              </w:rPr>
              <w:object w:dxaOrig="499" w:dyaOrig="380" w14:anchorId="62756FE1">
                <v:shape id="_x0000_i1027" type="#_x0000_t75" style="width:24.3pt;height:18.7pt" o:ole="">
                  <v:imagedata r:id="rId9" o:title=""/>
                </v:shape>
                <o:OLEObject Type="Embed" ProgID="Equation.3" ShapeID="_x0000_i1027" DrawAspect="Content" ObjectID="_1822205066" r:id="rId10"/>
              </w:object>
            </w:r>
          </w:p>
        </w:tc>
        <w:tc>
          <w:tcPr>
            <w:tcW w:w="4750" w:type="dxa"/>
          </w:tcPr>
          <w:p w14:paraId="51867BBE" w14:textId="77777777" w:rsidR="00544B3A" w:rsidRPr="00544B3A" w:rsidRDefault="00544B3A" w:rsidP="00544B3A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>4)</w:t>
            </w:r>
            <w:r w:rsidRPr="00544B3A">
              <w:rPr>
                <w:rFonts w:asciiTheme="minorHAnsi" w:eastAsiaTheme="minorHAnsi" w:hAnsiTheme="minorHAnsi" w:cstheme="minorBidi"/>
                <w:kern w:val="2"/>
                <w:sz w:val="28"/>
                <w:szCs w:val="28"/>
                <w:lang w:eastAsia="en-US"/>
              </w:rPr>
              <w:object w:dxaOrig="480" w:dyaOrig="380" w14:anchorId="4E51FEA7">
                <v:shape id="_x0000_i1028" type="#_x0000_t75" style="width:24.3pt;height:18.7pt" o:ole="">
                  <v:imagedata r:id="rId11" o:title=""/>
                </v:shape>
                <o:OLEObject Type="Embed" ProgID="Equation.3" ShapeID="_x0000_i1028" DrawAspect="Content" ObjectID="_1822205067" r:id="rId12"/>
              </w:object>
            </w:r>
          </w:p>
        </w:tc>
      </w:tr>
    </w:tbl>
    <w:p w14:paraId="6A3CC287" w14:textId="63A8E718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5. Атом химического элемента, ядро которого содержит 14 протонов - это: </w:t>
      </w:r>
    </w:p>
    <w:p w14:paraId="37FFAFDA" w14:textId="333B574A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44B3A">
        <w:rPr>
          <w:rFonts w:ascii="Times New Roman" w:hAnsi="Times New Roman" w:cs="Times New Roman"/>
          <w:sz w:val="28"/>
          <w:szCs w:val="28"/>
        </w:rPr>
        <w:t>1) азот</w:t>
      </w:r>
      <w:r w:rsidRPr="00544B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44B3A">
        <w:rPr>
          <w:rFonts w:ascii="Times New Roman" w:hAnsi="Times New Roman" w:cs="Times New Roman"/>
          <w:sz w:val="28"/>
          <w:szCs w:val="28"/>
        </w:rPr>
        <w:t xml:space="preserve">2) кремний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44B3A">
        <w:rPr>
          <w:rFonts w:ascii="Times New Roman" w:hAnsi="Times New Roman" w:cs="Times New Roman"/>
          <w:sz w:val="28"/>
          <w:szCs w:val="28"/>
        </w:rPr>
        <w:t>3) калий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44B3A">
        <w:rPr>
          <w:rFonts w:ascii="Times New Roman" w:hAnsi="Times New Roman" w:cs="Times New Roman"/>
          <w:sz w:val="28"/>
          <w:szCs w:val="28"/>
        </w:rPr>
        <w:t>4) цинк</w:t>
      </w:r>
    </w:p>
    <w:p w14:paraId="079C9637" w14:textId="6E6D567E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6. Запись 3О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 xml:space="preserve"> означает:</w:t>
      </w:r>
    </w:p>
    <w:p w14:paraId="1D3B6F3C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1) 2 молекулы кислорода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                          3) 5 атомов кислорода</w:t>
      </w:r>
    </w:p>
    <w:p w14:paraId="0C270D91" w14:textId="15D182CB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>2) 3 молекулы кислорода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                          4) 6 атомов кислорода</w:t>
      </w:r>
    </w:p>
    <w:p w14:paraId="51403310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7. Масса 3 моль сероводорода Н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>S равна:</w:t>
      </w:r>
    </w:p>
    <w:p w14:paraId="26F3E047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1) 33 г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3) 34 г</w:t>
      </w:r>
    </w:p>
    <w:p w14:paraId="74EFDA1C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2) 99 г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4) 102 г</w:t>
      </w:r>
    </w:p>
    <w:p w14:paraId="308F479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8. Аллотропная модификация углерода:</w:t>
      </w:r>
    </w:p>
    <w:p w14:paraId="2D89461B" w14:textId="196DA087" w:rsidR="00544B3A" w:rsidRPr="00544B3A" w:rsidRDefault="00953099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1) озон</w:t>
      </w:r>
      <w:r w:rsidR="00544B3A" w:rsidRPr="00544B3A">
        <w:rPr>
          <w:rFonts w:ascii="Times New Roman" w:hAnsi="Times New Roman" w:cs="Times New Roman"/>
          <w:sz w:val="28"/>
          <w:szCs w:val="28"/>
        </w:rPr>
        <w:tab/>
      </w:r>
      <w:r w:rsidRPr="00544B3A">
        <w:rPr>
          <w:rFonts w:ascii="Times New Roman" w:hAnsi="Times New Roman" w:cs="Times New Roman"/>
          <w:sz w:val="28"/>
          <w:szCs w:val="28"/>
        </w:rPr>
        <w:t xml:space="preserve">2) сера кристаллическая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4B3A" w:rsidRPr="00544B3A">
        <w:rPr>
          <w:rFonts w:ascii="Times New Roman" w:hAnsi="Times New Roman" w:cs="Times New Roman"/>
          <w:sz w:val="28"/>
          <w:szCs w:val="28"/>
        </w:rPr>
        <w:t>3) красный фосфор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B3A" w:rsidRPr="00544B3A">
        <w:rPr>
          <w:rFonts w:ascii="Times New Roman" w:hAnsi="Times New Roman" w:cs="Times New Roman"/>
          <w:sz w:val="28"/>
          <w:szCs w:val="28"/>
        </w:rPr>
        <w:t>4) алмаз</w:t>
      </w:r>
    </w:p>
    <w:p w14:paraId="06534D82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9. Масса 2 моль углекислого газа СО2 равна:</w:t>
      </w:r>
    </w:p>
    <w:p w14:paraId="44D12395" w14:textId="554F2618" w:rsidR="00544B3A" w:rsidRPr="00544B3A" w:rsidRDefault="00953099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1) 28 г</w:t>
      </w:r>
      <w:r w:rsidR="00544B3A" w:rsidRPr="00544B3A">
        <w:rPr>
          <w:rFonts w:ascii="Times New Roman" w:hAnsi="Times New Roman" w:cs="Times New Roman"/>
          <w:sz w:val="28"/>
          <w:szCs w:val="28"/>
        </w:rPr>
        <w:tab/>
      </w:r>
      <w:r w:rsidRPr="00544B3A">
        <w:rPr>
          <w:rFonts w:ascii="Times New Roman" w:hAnsi="Times New Roman" w:cs="Times New Roman"/>
          <w:sz w:val="28"/>
          <w:szCs w:val="28"/>
        </w:rPr>
        <w:t xml:space="preserve">2) 44 г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44B3A" w:rsidRPr="00544B3A">
        <w:rPr>
          <w:rFonts w:ascii="Times New Roman" w:hAnsi="Times New Roman" w:cs="Times New Roman"/>
          <w:sz w:val="28"/>
          <w:szCs w:val="28"/>
        </w:rPr>
        <w:t>3) 56 г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4B3A">
        <w:rPr>
          <w:rFonts w:ascii="Times New Roman" w:hAnsi="Times New Roman" w:cs="Times New Roman"/>
          <w:sz w:val="28"/>
          <w:szCs w:val="28"/>
        </w:rPr>
        <w:t>4) 88 г</w:t>
      </w:r>
    </w:p>
    <w:p w14:paraId="3A87DD37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10. Смесью веществ в отличие от чистого вещества является:</w:t>
      </w:r>
    </w:p>
    <w:p w14:paraId="093E66F8" w14:textId="6AD08B17" w:rsidR="00544B3A" w:rsidRPr="00544B3A" w:rsidRDefault="00953099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1) алюминий</w:t>
      </w:r>
      <w:r w:rsidR="00544B3A" w:rsidRPr="00544B3A">
        <w:rPr>
          <w:rFonts w:ascii="Times New Roman" w:hAnsi="Times New Roman" w:cs="Times New Roman"/>
          <w:sz w:val="28"/>
          <w:szCs w:val="28"/>
        </w:rPr>
        <w:tab/>
      </w:r>
      <w:r w:rsidRPr="00544B3A">
        <w:rPr>
          <w:rFonts w:ascii="Times New Roman" w:hAnsi="Times New Roman" w:cs="Times New Roman"/>
          <w:sz w:val="28"/>
          <w:szCs w:val="28"/>
        </w:rPr>
        <w:t xml:space="preserve">2) водопроводная вода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44B3A" w:rsidRPr="00544B3A">
        <w:rPr>
          <w:rFonts w:ascii="Times New Roman" w:hAnsi="Times New Roman" w:cs="Times New Roman"/>
          <w:sz w:val="28"/>
          <w:szCs w:val="28"/>
        </w:rPr>
        <w:t>3) магний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44B3A">
        <w:rPr>
          <w:rFonts w:ascii="Times New Roman" w:hAnsi="Times New Roman" w:cs="Times New Roman"/>
          <w:sz w:val="28"/>
          <w:szCs w:val="28"/>
        </w:rPr>
        <w:t>4) углекислый газ</w:t>
      </w:r>
    </w:p>
    <w:p w14:paraId="4E8586C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11. Азот проявляет наибольшую степень окисления в соединении с формулой:</w:t>
      </w:r>
    </w:p>
    <w:p w14:paraId="41A72382" w14:textId="06957D17" w:rsidR="00953099" w:rsidRPr="00544B3A" w:rsidRDefault="00953099" w:rsidP="0095309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1) NO</w:t>
      </w:r>
      <w:r w:rsidR="00544B3A"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44B3A" w:rsidRPr="00544B3A">
        <w:rPr>
          <w:rFonts w:ascii="Times New Roman" w:hAnsi="Times New Roman" w:cs="Times New Roman"/>
          <w:sz w:val="28"/>
          <w:szCs w:val="28"/>
        </w:rPr>
        <w:tab/>
      </w:r>
      <w:r w:rsidRPr="00544B3A">
        <w:rPr>
          <w:rFonts w:ascii="Times New Roman" w:hAnsi="Times New Roman" w:cs="Times New Roman"/>
          <w:sz w:val="28"/>
          <w:szCs w:val="28"/>
        </w:rPr>
        <w:t>2) 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ab/>
      </w:r>
      <w:r w:rsidR="00544B3A" w:rsidRPr="00544B3A">
        <w:rPr>
          <w:rFonts w:ascii="Times New Roman" w:hAnsi="Times New Roman" w:cs="Times New Roman"/>
          <w:sz w:val="28"/>
          <w:szCs w:val="28"/>
        </w:rPr>
        <w:t>3) NH</w:t>
      </w:r>
      <w:r w:rsidR="00544B3A" w:rsidRPr="0095309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44B3A">
        <w:rPr>
          <w:rFonts w:ascii="Times New Roman" w:hAnsi="Times New Roman" w:cs="Times New Roman"/>
          <w:sz w:val="28"/>
          <w:szCs w:val="28"/>
        </w:rPr>
        <w:t>4) N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>O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5</w:t>
      </w:r>
    </w:p>
    <w:p w14:paraId="0CB33DD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12. В 80 г воды растворили 20 г соли. Массовая доля соли в полученном растворе равна:</w:t>
      </w:r>
    </w:p>
    <w:p w14:paraId="5357894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1) 40 %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3) 50 %</w:t>
      </w:r>
    </w:p>
    <w:p w14:paraId="603ABA37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2) 25 %                                                          4) 20 %</w:t>
      </w:r>
    </w:p>
    <w:p w14:paraId="4806C41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13. Выберите несколько ответов. Соединениями с ионной связью являются:</w:t>
      </w:r>
    </w:p>
    <w:p w14:paraId="4EA91C61" w14:textId="68F08A41" w:rsidR="00544B3A" w:rsidRPr="00544B3A" w:rsidRDefault="00953099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22D">
        <w:rPr>
          <w:rFonts w:ascii="Times New Roman" w:hAnsi="Times New Roman" w:cs="Times New Roman"/>
          <w:sz w:val="28"/>
          <w:szCs w:val="28"/>
        </w:rPr>
        <w:t xml:space="preserve">      </w:t>
      </w:r>
      <w:r w:rsidR="00544B3A" w:rsidRPr="00544B3A">
        <w:rPr>
          <w:rFonts w:ascii="Times New Roman" w:hAnsi="Times New Roman" w:cs="Times New Roman"/>
          <w:sz w:val="28"/>
          <w:szCs w:val="28"/>
          <w:lang w:val="en-US"/>
        </w:rPr>
        <w:t>1) NH</w:t>
      </w:r>
      <w:r w:rsidR="00544B3A" w:rsidRPr="009530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544B3A" w:rsidRPr="00544B3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53099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544B3A">
        <w:rPr>
          <w:rFonts w:ascii="Times New Roman" w:hAnsi="Times New Roman" w:cs="Times New Roman"/>
          <w:sz w:val="28"/>
          <w:szCs w:val="28"/>
          <w:lang w:val="en-US"/>
        </w:rPr>
        <w:t>2) CO</w:t>
      </w:r>
      <w:r w:rsidRPr="009530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5309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544B3A" w:rsidRPr="00544B3A">
        <w:rPr>
          <w:rFonts w:ascii="Times New Roman" w:hAnsi="Times New Roman" w:cs="Times New Roman"/>
          <w:sz w:val="28"/>
          <w:szCs w:val="28"/>
          <w:lang w:val="en-US"/>
        </w:rPr>
        <w:t>3) BaCl</w:t>
      </w:r>
      <w:r w:rsidR="00544B3A" w:rsidRPr="009530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544B3A" w:rsidRPr="00544B3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5309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544B3A">
        <w:rPr>
          <w:rFonts w:ascii="Times New Roman" w:hAnsi="Times New Roman" w:cs="Times New Roman"/>
          <w:sz w:val="28"/>
          <w:szCs w:val="28"/>
          <w:lang w:val="en-US"/>
        </w:rPr>
        <w:t>4) Al I</w:t>
      </w:r>
      <w:r w:rsidRPr="009530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953099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544B3A" w:rsidRPr="00544B3A">
        <w:rPr>
          <w:rFonts w:ascii="Times New Roman" w:hAnsi="Times New Roman" w:cs="Times New Roman"/>
          <w:sz w:val="28"/>
          <w:szCs w:val="28"/>
          <w:lang w:val="en-US"/>
        </w:rPr>
        <w:t>5) ZnS</w:t>
      </w:r>
      <w:r w:rsidRPr="00953099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544B3A">
        <w:rPr>
          <w:rFonts w:ascii="Times New Roman" w:hAnsi="Times New Roman" w:cs="Times New Roman"/>
          <w:sz w:val="28"/>
          <w:szCs w:val="28"/>
          <w:lang w:val="en-US"/>
        </w:rPr>
        <w:t>6) O</w:t>
      </w:r>
      <w:r w:rsidRPr="009530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544B3A" w:rsidRPr="00544B3A"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48B293D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lastRenderedPageBreak/>
        <w:t>14. Какое высказывание верно?</w:t>
      </w:r>
    </w:p>
    <w:p w14:paraId="05DFBBA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В периоде металлические свойства атомов элементов с увеличением порядкового номера усиливаются.</w:t>
      </w:r>
    </w:p>
    <w:p w14:paraId="732F209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В периоде металлические свойства атомов элементов с увеличением порядкового номера ослабевают.</w:t>
      </w:r>
    </w:p>
    <w:p w14:paraId="7201B3F7" w14:textId="77777777" w:rsidR="00544B3A" w:rsidRPr="00953099" w:rsidRDefault="00544B3A" w:rsidP="00953099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530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Решите задачи:</w:t>
      </w:r>
    </w:p>
    <w:p w14:paraId="466201A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15. Объем, который занимает 2 моль газообразного вещества с формулой SO2 (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>.) равен ____л. (Запишите число с точностью до десятых).</w:t>
      </w:r>
    </w:p>
    <w:p w14:paraId="38E5D49C" w14:textId="72DE1094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16. Относительная молекулярная масса хлорида бария BaCl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 xml:space="preserve"> равна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>________.</w:t>
      </w:r>
    </w:p>
    <w:p w14:paraId="641A2AF4" w14:textId="3EEC463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17. Относительная молекулярная масса оксида алюминия Al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>O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44B3A">
        <w:rPr>
          <w:rFonts w:ascii="Times New Roman" w:hAnsi="Times New Roman" w:cs="Times New Roman"/>
          <w:sz w:val="28"/>
          <w:szCs w:val="28"/>
        </w:rPr>
        <w:t xml:space="preserve"> равна _____.</w:t>
      </w:r>
    </w:p>
    <w:p w14:paraId="5AEEBB0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18. Масса углекислого газа СО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 xml:space="preserve"> количеством вещества 1,5 моль равна ____г. (Запишите число с точностью до десятых).</w:t>
      </w:r>
    </w:p>
    <w:p w14:paraId="13896345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19. Рассчитайте объем для 20 г водорода (н. у.).</w:t>
      </w:r>
    </w:p>
    <w:p w14:paraId="32BFC506" w14:textId="18B2073D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20. Рассчитайте объём воздуха, необходимого для получения 39 л азота, если известно, что объёмная доля азота в воздухе составляет 78 %?</w:t>
      </w:r>
    </w:p>
    <w:p w14:paraId="18478706" w14:textId="77777777" w:rsidR="00953099" w:rsidRDefault="00953099" w:rsidP="00544B3A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1268A" w14:textId="094E34AD" w:rsidR="00544B3A" w:rsidRPr="00953099" w:rsidRDefault="00544B3A" w:rsidP="0095309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3099">
        <w:rPr>
          <w:rFonts w:ascii="Times New Roman" w:hAnsi="Times New Roman" w:cs="Times New Roman"/>
          <w:b/>
          <w:bCs/>
          <w:sz w:val="28"/>
          <w:szCs w:val="28"/>
        </w:rPr>
        <w:t>Контрольная работа по разделу органическая химия</w:t>
      </w:r>
    </w:p>
    <w:p w14:paraId="237304BF" w14:textId="77777777" w:rsidR="00953099" w:rsidRPr="00544B3A" w:rsidRDefault="00953099" w:rsidP="00953099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44B3A">
        <w:rPr>
          <w:rFonts w:ascii="Times New Roman" w:hAnsi="Times New Roman" w:cs="Times New Roman"/>
          <w:i/>
          <w:iCs/>
          <w:sz w:val="28"/>
          <w:szCs w:val="28"/>
        </w:rPr>
        <w:t>Выберите один правильный ответ</w:t>
      </w:r>
    </w:p>
    <w:p w14:paraId="416CE99D" w14:textId="05945ED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</w:t>
      </w:r>
      <w:r w:rsidR="00953099">
        <w:rPr>
          <w:rFonts w:ascii="Times New Roman" w:hAnsi="Times New Roman" w:cs="Times New Roman"/>
          <w:sz w:val="28"/>
          <w:szCs w:val="28"/>
        </w:rPr>
        <w:t>.</w:t>
      </w:r>
      <w:r w:rsidRPr="00544B3A">
        <w:rPr>
          <w:rFonts w:ascii="Times New Roman" w:hAnsi="Times New Roman" w:cs="Times New Roman"/>
          <w:sz w:val="28"/>
          <w:szCs w:val="28"/>
        </w:rPr>
        <w:t xml:space="preserve"> </w:t>
      </w:r>
      <w:r w:rsidR="00953099" w:rsidRPr="00544B3A">
        <w:rPr>
          <w:rFonts w:ascii="Times New Roman" w:hAnsi="Times New Roman" w:cs="Times New Roman"/>
          <w:sz w:val="28"/>
          <w:szCs w:val="28"/>
        </w:rPr>
        <w:t xml:space="preserve">Органическая химия изучает </w:t>
      </w:r>
      <w:r w:rsidR="00953099">
        <w:rPr>
          <w:rFonts w:ascii="Times New Roman" w:hAnsi="Times New Roman" w:cs="Times New Roman"/>
          <w:sz w:val="28"/>
          <w:szCs w:val="28"/>
        </w:rPr>
        <w:t xml:space="preserve">- </w:t>
      </w:r>
      <w:r w:rsidRPr="00544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4B086D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свойства органических элементов</w:t>
      </w:r>
    </w:p>
    <w:p w14:paraId="7B8EEFA5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реакции в живых организмах</w:t>
      </w:r>
    </w:p>
    <w:p w14:paraId="358C9A08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3) способы переработки нефтепродуктов</w:t>
      </w:r>
    </w:p>
    <w:p w14:paraId="6DFDFFF1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4) свойства углеводородов и их производных</w:t>
      </w:r>
    </w:p>
    <w:p w14:paraId="58EB738F" w14:textId="77777777" w:rsidR="00953099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603052" w14:textId="6982C5CF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2. Установите соответствие:                                                      </w:t>
      </w:r>
    </w:p>
    <w:p w14:paraId="042A6B52" w14:textId="4506698D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ФУНКЦИОНАЛЬНАЯ ГРУППА</w:t>
      </w:r>
      <w:r w:rsidR="00953099" w:rsidRPr="00953099">
        <w:rPr>
          <w:rFonts w:ascii="Times New Roman" w:hAnsi="Times New Roman" w:cs="Times New Roman"/>
          <w:sz w:val="28"/>
          <w:szCs w:val="28"/>
        </w:rPr>
        <w:t xml:space="preserve"> </w:t>
      </w:r>
      <w:r w:rsidR="0095309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53099" w:rsidRPr="00544B3A">
        <w:rPr>
          <w:rFonts w:ascii="Times New Roman" w:hAnsi="Times New Roman" w:cs="Times New Roman"/>
          <w:sz w:val="28"/>
          <w:szCs w:val="28"/>
        </w:rPr>
        <w:t>ФОРМУЛА</w:t>
      </w:r>
    </w:p>
    <w:p w14:paraId="6A63DEBC" w14:textId="301FCD2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1464CA1C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карбоксильная                                                                      А. – ОН</w:t>
      </w:r>
    </w:p>
    <w:p w14:paraId="79AA58A7" w14:textId="4F0DDD7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аминогруппа                                                                         Б. – SO3H</w:t>
      </w:r>
    </w:p>
    <w:p w14:paraId="1717FF9F" w14:textId="282B60C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3) нитрогруппа                                                                         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>В. – СНО</w:t>
      </w:r>
    </w:p>
    <w:p w14:paraId="0EB64178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сульфогруппа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Г. – SH</w:t>
      </w:r>
    </w:p>
    <w:p w14:paraId="00FA4FBF" w14:textId="232C7E6C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5) альдегидная                                                                          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>Д. – NO2</w:t>
      </w:r>
    </w:p>
    <w:p w14:paraId="1DD1F9E0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Е. – СООН</w:t>
      </w:r>
    </w:p>
    <w:p w14:paraId="1B6BD5A7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Ж. – NH2</w:t>
      </w:r>
    </w:p>
    <w:p w14:paraId="12F02D64" w14:textId="7CFABDB0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З. – СН3</w:t>
      </w:r>
    </w:p>
    <w:p w14:paraId="230A1CA0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5F8E64D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3. БЛИЖАЙШИМ ГОМОЛОГОМ ПРОПИНА ЯВЛЯЕТСЯ</w:t>
      </w:r>
    </w:p>
    <w:p w14:paraId="48A7F4B2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С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>Н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 xml:space="preserve">6 </w:t>
      </w:r>
      <w:r w:rsidRPr="00544B3A">
        <w:rPr>
          <w:rFonts w:ascii="Times New Roman" w:hAnsi="Times New Roman" w:cs="Times New Roman"/>
          <w:sz w:val="28"/>
          <w:szCs w:val="28"/>
        </w:rPr>
        <w:t xml:space="preserve">  2) С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44B3A">
        <w:rPr>
          <w:rFonts w:ascii="Times New Roman" w:hAnsi="Times New Roman" w:cs="Times New Roman"/>
          <w:sz w:val="28"/>
          <w:szCs w:val="28"/>
        </w:rPr>
        <w:t>Н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544B3A">
        <w:rPr>
          <w:rFonts w:ascii="Times New Roman" w:hAnsi="Times New Roman" w:cs="Times New Roman"/>
          <w:sz w:val="28"/>
          <w:szCs w:val="28"/>
        </w:rPr>
        <w:t xml:space="preserve">       3) С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4B3A">
        <w:rPr>
          <w:rFonts w:ascii="Times New Roman" w:hAnsi="Times New Roman" w:cs="Times New Roman"/>
          <w:sz w:val="28"/>
          <w:szCs w:val="28"/>
        </w:rPr>
        <w:t>Н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44B3A">
        <w:rPr>
          <w:rFonts w:ascii="Times New Roman" w:hAnsi="Times New Roman" w:cs="Times New Roman"/>
          <w:sz w:val="28"/>
          <w:szCs w:val="28"/>
        </w:rPr>
        <w:t xml:space="preserve">      4) С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44B3A">
        <w:rPr>
          <w:rFonts w:ascii="Times New Roman" w:hAnsi="Times New Roman" w:cs="Times New Roman"/>
          <w:sz w:val="28"/>
          <w:szCs w:val="28"/>
        </w:rPr>
        <w:t>Н</w:t>
      </w:r>
      <w:r w:rsidRPr="00953099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14:paraId="6E633537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EFD760A" w14:textId="333A274B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53099">
        <w:rPr>
          <w:rFonts w:ascii="Times New Roman" w:hAnsi="Times New Roman" w:cs="Times New Roman"/>
          <w:sz w:val="28"/>
          <w:szCs w:val="28"/>
        </w:rPr>
        <w:t>.</w:t>
      </w:r>
      <w:r w:rsidRPr="00544B3A">
        <w:rPr>
          <w:rFonts w:ascii="Times New Roman" w:hAnsi="Times New Roman" w:cs="Times New Roman"/>
          <w:sz w:val="28"/>
          <w:szCs w:val="28"/>
        </w:rPr>
        <w:t xml:space="preserve"> Установите правильную последовательность</w:t>
      </w:r>
      <w:r w:rsidR="00953099">
        <w:rPr>
          <w:rFonts w:ascii="Times New Roman" w:hAnsi="Times New Roman" w:cs="Times New Roman"/>
          <w:sz w:val="28"/>
          <w:szCs w:val="28"/>
        </w:rPr>
        <w:t xml:space="preserve"> инструкции</w:t>
      </w:r>
      <w:r w:rsidRPr="00544B3A">
        <w:rPr>
          <w:rFonts w:ascii="Times New Roman" w:hAnsi="Times New Roman" w:cs="Times New Roman"/>
          <w:sz w:val="28"/>
          <w:szCs w:val="28"/>
        </w:rPr>
        <w:t>:</w:t>
      </w:r>
    </w:p>
    <w:p w14:paraId="0CA64F9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ЧТОБЫ НАЗВАТЬ ОРГАНИЧЕСКОЕ ВЕЩЕСТВО ПО СИСТЕМАТИЧЕ-</w:t>
      </w:r>
    </w:p>
    <w:p w14:paraId="6348850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СКОЙ НОМЕНКЛАТУРЕ, НЕОБХОДИМО:</w:t>
      </w:r>
    </w:p>
    <w:p w14:paraId="7025808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назвать старшую функциональную группу</w:t>
      </w:r>
    </w:p>
    <w:p w14:paraId="69C12425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перечислить заместители в алфавитном порядке</w:t>
      </w:r>
    </w:p>
    <w:p w14:paraId="31947C9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3) пронумеровать атомы углерода главной цепи</w:t>
      </w:r>
    </w:p>
    <w:p w14:paraId="287C0B2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4) определить заместители и их названия</w:t>
      </w:r>
    </w:p>
    <w:p w14:paraId="39C42198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5) определить старшую функциональную группу</w:t>
      </w:r>
    </w:p>
    <w:p w14:paraId="3449A2EE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6) указать длину и насыщенность главной цепи</w:t>
      </w:r>
    </w:p>
    <w:p w14:paraId="07FC4EB8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7) выбрать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родоначальную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 структуру</w:t>
      </w:r>
    </w:p>
    <w:p w14:paraId="75649C8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4C229AE" w14:textId="477CD70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5</w:t>
      </w:r>
      <w:r w:rsidR="00953099">
        <w:rPr>
          <w:rFonts w:ascii="Times New Roman" w:hAnsi="Times New Roman" w:cs="Times New Roman"/>
          <w:sz w:val="28"/>
          <w:szCs w:val="28"/>
        </w:rPr>
        <w:t>.</w:t>
      </w:r>
      <w:r w:rsidRPr="00544B3A">
        <w:rPr>
          <w:rFonts w:ascii="Times New Roman" w:hAnsi="Times New Roman" w:cs="Times New Roman"/>
          <w:sz w:val="28"/>
          <w:szCs w:val="28"/>
        </w:rPr>
        <w:t xml:space="preserve"> НАЗВАНИЕ ВЕЩЕСТВА, ГЛАВНАЯ ЦЕПЬ КОТОРОГО СОСТОИТ ИЗ ЧЕТЫРЕХ АТОМОВ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 xml:space="preserve">УГЛЕРОДА, ГРУППУ И ОДНУ ДВОЙНУЮ СВЯЗЬ, А </w:t>
      </w:r>
      <w:proofErr w:type="gramStart"/>
      <w:r w:rsidRPr="00544B3A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544B3A">
        <w:rPr>
          <w:rFonts w:ascii="Times New Roman" w:hAnsi="Times New Roman" w:cs="Times New Roman"/>
          <w:sz w:val="28"/>
          <w:szCs w:val="28"/>
        </w:rPr>
        <w:t xml:space="preserve"> РАДИКАЛЫ МЕТИЛ И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>ЭТИЛ НАЗЫВАЕТСЯ</w:t>
      </w:r>
    </w:p>
    <w:p w14:paraId="57C5DBA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3-метил-3-этилбутен-3-овая кислота</w:t>
      </w:r>
    </w:p>
    <w:p w14:paraId="5C87FDE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3-метил-2-этилбутен-3-овая кислота</w:t>
      </w:r>
    </w:p>
    <w:p w14:paraId="6824E3F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3) 2-метил-2-этилбутен-2-овая кислота</w:t>
      </w:r>
    </w:p>
    <w:p w14:paraId="6A4A01B2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4) 2-метил-3-этилбутен-3-овая кислота</w:t>
      </w:r>
    </w:p>
    <w:p w14:paraId="343005B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159426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6. Установите соответствие:</w:t>
      </w:r>
    </w:p>
    <w:p w14:paraId="1870A571" w14:textId="6E8C0A3D" w:rsidR="00953099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ЗНАЧЕНИЕ В ЖИЗНЕДЕЯТЕЛЬНОСТИ                   </w:t>
      </w:r>
      <w:r w:rsidR="00953099">
        <w:rPr>
          <w:rFonts w:ascii="Times New Roman" w:hAnsi="Times New Roman" w:cs="Times New Roman"/>
          <w:sz w:val="28"/>
          <w:szCs w:val="28"/>
        </w:rPr>
        <w:t xml:space="preserve">       </w:t>
      </w:r>
      <w:r w:rsidRPr="00544B3A">
        <w:rPr>
          <w:rFonts w:ascii="Times New Roman" w:hAnsi="Times New Roman" w:cs="Times New Roman"/>
          <w:sz w:val="28"/>
          <w:szCs w:val="28"/>
        </w:rPr>
        <w:t xml:space="preserve">ПРЕДЕЛЬНЫЕ </w:t>
      </w:r>
      <w:r w:rsidR="0095309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48567231" w14:textId="1E2EAEBA" w:rsidR="00544B3A" w:rsidRPr="00544B3A" w:rsidRDefault="00953099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УГЛЕВОДОРОДЫ</w:t>
      </w:r>
    </w:p>
    <w:p w14:paraId="1DB669A6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79FFBFAC" w14:textId="07A2F49E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в хирургии анестезирующее средство                                    А.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="00953099" w:rsidRPr="00953099">
        <w:rPr>
          <w:rFonts w:ascii="Times New Roman" w:hAnsi="Times New Roman" w:cs="Times New Roman"/>
          <w:sz w:val="28"/>
          <w:szCs w:val="28"/>
        </w:rPr>
        <w:t xml:space="preserve">циклопропан </w:t>
      </w:r>
    </w:p>
    <w:p w14:paraId="6369166E" w14:textId="15C2EBDB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основное вещество природного (попутного) газа                 Б. изооктан</w:t>
      </w:r>
    </w:p>
    <w:p w14:paraId="518E57FF" w14:textId="417F8796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3) главная составная часть бензина                                             В. этан</w:t>
      </w:r>
    </w:p>
    <w:p w14:paraId="5CD2A9E7" w14:textId="1F8936BA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4) сырье для получения этилена                                                  Г.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циклобутан</w:t>
      </w:r>
      <w:proofErr w:type="spellEnd"/>
    </w:p>
    <w:p w14:paraId="18CCDBB6" w14:textId="5A036D5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Д. метан</w:t>
      </w:r>
    </w:p>
    <w:p w14:paraId="061591F6" w14:textId="55A28D9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Е. циклогексан</w:t>
      </w:r>
    </w:p>
    <w:p w14:paraId="048D50BB" w14:textId="3894AD6A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953099">
        <w:rPr>
          <w:rFonts w:ascii="Times New Roman" w:hAnsi="Times New Roman" w:cs="Times New Roman"/>
          <w:sz w:val="28"/>
          <w:szCs w:val="28"/>
        </w:rPr>
        <w:t xml:space="preserve"> </w:t>
      </w:r>
      <w:r w:rsidRPr="00544B3A">
        <w:rPr>
          <w:rFonts w:ascii="Times New Roman" w:hAnsi="Times New Roman" w:cs="Times New Roman"/>
          <w:sz w:val="28"/>
          <w:szCs w:val="28"/>
        </w:rPr>
        <w:t>Ж. пентан</w:t>
      </w:r>
    </w:p>
    <w:p w14:paraId="3C5EB88D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8DACFEB" w14:textId="11B4D33D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7. НЕПРЕДЕЛЬНЫЕ УГЛЕВОДОРОДЫ, МОЛЕКУЛЫ КОТОРЫХ СОДЕРЖАТ ДВЕ ДВОЙНЫЕ СВЯЗИ И ИМЕЮТ ОБЩУЮ ФОРМУЛУ С</w:t>
      </w:r>
      <w:r w:rsidRPr="00CD7D54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 w:rsidRPr="00544B3A">
        <w:rPr>
          <w:rFonts w:ascii="Times New Roman" w:hAnsi="Times New Roman" w:cs="Times New Roman"/>
          <w:sz w:val="28"/>
          <w:szCs w:val="28"/>
        </w:rPr>
        <w:t>H</w:t>
      </w:r>
      <w:r w:rsidRPr="00CD7D54">
        <w:rPr>
          <w:rFonts w:ascii="Times New Roman" w:hAnsi="Times New Roman" w:cs="Times New Roman"/>
          <w:sz w:val="28"/>
          <w:szCs w:val="28"/>
          <w:vertAlign w:val="subscript"/>
        </w:rPr>
        <w:t>2n-2</w:t>
      </w:r>
      <w:r w:rsidRPr="00544B3A">
        <w:rPr>
          <w:rFonts w:ascii="Times New Roman" w:hAnsi="Times New Roman" w:cs="Times New Roman"/>
          <w:sz w:val="28"/>
          <w:szCs w:val="28"/>
        </w:rPr>
        <w:t xml:space="preserve"> (n≥3), НАЗЫВАЮТСЯ __________________</w:t>
      </w:r>
      <w:r w:rsidR="00CD7D54">
        <w:rPr>
          <w:rFonts w:ascii="Times New Roman" w:hAnsi="Times New Roman" w:cs="Times New Roman"/>
          <w:sz w:val="28"/>
          <w:szCs w:val="28"/>
        </w:rPr>
        <w:t>.</w:t>
      </w:r>
    </w:p>
    <w:p w14:paraId="1D6723E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302B265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8. Установите соответствие:</w:t>
      </w:r>
    </w:p>
    <w:p w14:paraId="4982B94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ВЕЩЕСТВА-ИЗОМЕРЫ                                                   ТИП ИЗОМЕРИИ</w:t>
      </w:r>
    </w:p>
    <w:p w14:paraId="370A20D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бутин-1; бутин-2                                                     А. углеродного скелета</w:t>
      </w:r>
    </w:p>
    <w:p w14:paraId="1A99FE32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транс-пентен-2; цис-пентен-2                             Б. положения кратной связи</w:t>
      </w:r>
    </w:p>
    <w:p w14:paraId="20B978D7" w14:textId="52C18EEC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3) 4-этилгексин-2; 3,4-диметил- гексадиен-1,3   </w:t>
      </w:r>
      <w:r w:rsidR="00CD7D54">
        <w:rPr>
          <w:rFonts w:ascii="Times New Roman" w:hAnsi="Times New Roman" w:cs="Times New Roman"/>
          <w:sz w:val="28"/>
          <w:szCs w:val="28"/>
        </w:rPr>
        <w:t xml:space="preserve">  </w:t>
      </w:r>
      <w:r w:rsidRPr="00544B3A">
        <w:rPr>
          <w:rFonts w:ascii="Times New Roman" w:hAnsi="Times New Roman" w:cs="Times New Roman"/>
          <w:sz w:val="28"/>
          <w:szCs w:val="28"/>
        </w:rPr>
        <w:t>В. межклассовая</w:t>
      </w:r>
    </w:p>
    <w:p w14:paraId="065D9E2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4) 3-этилпентен-2; 2-метилгексен-2                       Г. Оптическая   </w:t>
      </w:r>
    </w:p>
    <w:p w14:paraId="679CFCDF" w14:textId="77777777" w:rsidR="00CD7D54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 xml:space="preserve">Д. положения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08A2EE4" w14:textId="0921C822" w:rsidR="00544B3A" w:rsidRPr="00544B3A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функциональной группы</w:t>
      </w:r>
    </w:p>
    <w:p w14:paraId="6035B50C" w14:textId="7B8B64BE" w:rsidR="00544B3A" w:rsidRPr="00544B3A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Е. геометрическая (</w:t>
      </w:r>
      <w:proofErr w:type="spellStart"/>
      <w:r w:rsidR="00544B3A" w:rsidRPr="00544B3A">
        <w:rPr>
          <w:rFonts w:ascii="Times New Roman" w:hAnsi="Times New Roman" w:cs="Times New Roman"/>
          <w:sz w:val="28"/>
          <w:szCs w:val="28"/>
        </w:rPr>
        <w:t>цис</w:t>
      </w:r>
      <w:proofErr w:type="spellEnd"/>
      <w:r w:rsidR="00544B3A" w:rsidRPr="00544B3A">
        <w:rPr>
          <w:rFonts w:ascii="Times New Roman" w:hAnsi="Times New Roman" w:cs="Times New Roman"/>
          <w:sz w:val="28"/>
          <w:szCs w:val="28"/>
        </w:rPr>
        <w:t>- и транс-)</w:t>
      </w:r>
    </w:p>
    <w:p w14:paraId="076F6D7F" w14:textId="4313EECB" w:rsidR="00544B3A" w:rsidRPr="00544B3A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44B3A" w:rsidRPr="00544B3A">
        <w:rPr>
          <w:rFonts w:ascii="Times New Roman" w:hAnsi="Times New Roman" w:cs="Times New Roman"/>
          <w:sz w:val="28"/>
          <w:szCs w:val="28"/>
        </w:rPr>
        <w:t>Ж. изомерия числа атомов углерода в цикле</w:t>
      </w:r>
    </w:p>
    <w:p w14:paraId="58C85656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8A4F9BC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9. В БЕНЗОЛЕ МОЖНО РАСТВОРИТЬ (несколько правильных ответов)</w:t>
      </w:r>
    </w:p>
    <w:p w14:paraId="7973BF5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поваренную соль</w:t>
      </w:r>
    </w:p>
    <w:p w14:paraId="687FE75C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3) жиры</w:t>
      </w:r>
    </w:p>
    <w:p w14:paraId="0DDB995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5) ржавчину</w:t>
      </w:r>
    </w:p>
    <w:p w14:paraId="3C96DED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стекло</w:t>
      </w:r>
    </w:p>
    <w:p w14:paraId="02F0EE4D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4) парафин</w:t>
      </w:r>
    </w:p>
    <w:p w14:paraId="6FF2B8E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6) масляную краску</w:t>
      </w:r>
    </w:p>
    <w:p w14:paraId="621AEBF2" w14:textId="362191A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10.ОБЩИЕ ФИЗИЧЕСКИЕ СВОЙСТВА НИЗШИХ </w:t>
      </w:r>
      <w:r w:rsidR="0039022D" w:rsidRPr="00544B3A">
        <w:rPr>
          <w:rFonts w:ascii="Times New Roman" w:hAnsi="Times New Roman" w:cs="Times New Roman"/>
          <w:sz w:val="28"/>
          <w:szCs w:val="28"/>
        </w:rPr>
        <w:t>ОДНОАТОМНЫХ СПИРТОВ</w:t>
      </w:r>
      <w:r w:rsidRPr="00544B3A">
        <w:rPr>
          <w:rFonts w:ascii="Times New Roman" w:hAnsi="Times New Roman" w:cs="Times New Roman"/>
          <w:sz w:val="28"/>
          <w:szCs w:val="28"/>
        </w:rPr>
        <w:t xml:space="preserve"> (несколько правильных ответов)</w:t>
      </w:r>
    </w:p>
    <w:p w14:paraId="01ABCCE5" w14:textId="2DD8B2F8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характерные цвета</w:t>
      </w:r>
    </w:p>
    <w:p w14:paraId="37680D72" w14:textId="77777777" w:rsidR="00CD7D54" w:rsidRPr="00544B3A" w:rsidRDefault="00CD7D54" w:rsidP="00CD7D5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резкий запах</w:t>
      </w:r>
    </w:p>
    <w:p w14:paraId="69FD6858" w14:textId="77777777" w:rsidR="00CD7D54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3) приятный вкус </w:t>
      </w:r>
    </w:p>
    <w:p w14:paraId="36E01009" w14:textId="0B26C919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4) электропроводны</w:t>
      </w:r>
    </w:p>
    <w:p w14:paraId="173E6EC8" w14:textId="77777777" w:rsidR="00CD7D54" w:rsidRPr="00544B3A" w:rsidRDefault="00CD7D54" w:rsidP="00CD7D5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5) растворимы в воде</w:t>
      </w:r>
    </w:p>
    <w:p w14:paraId="26F2F8A7" w14:textId="77777777" w:rsidR="00CD7D54" w:rsidRPr="00544B3A" w:rsidRDefault="00CD7D54" w:rsidP="00CD7D5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6) t кипения выше алканов</w:t>
      </w:r>
    </w:p>
    <w:p w14:paraId="4CD3EE81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7) жидкости</w:t>
      </w:r>
    </w:p>
    <w:p w14:paraId="0C49FFE6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8) легче воды</w:t>
      </w:r>
    </w:p>
    <w:p w14:paraId="7B3E37F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9) ядовиты</w:t>
      </w:r>
    </w:p>
    <w:p w14:paraId="74130691" w14:textId="11B52ACB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11. ОШИБКА В ОПИСАНИИ ФИЗИЧЕСКИХ СВОЙСТВ ФОРМАЛЬДЕГИДА (один правильный ответ)</w:t>
      </w:r>
    </w:p>
    <w:p w14:paraId="18EFD566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резкий раздражающий запах</w:t>
      </w:r>
    </w:p>
    <w:p w14:paraId="43DA731C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плотность больше воды</w:t>
      </w:r>
    </w:p>
    <w:p w14:paraId="2E7ED6D5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3) хорошо растворим в воде и органических растворителях</w:t>
      </w:r>
    </w:p>
    <w:p w14:paraId="5304852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4) бесцветный газ</w:t>
      </w:r>
    </w:p>
    <w:p w14:paraId="6F7589A7" w14:textId="0CB94A2F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5) t кипения формальдегида </w:t>
      </w:r>
      <w:bookmarkStart w:id="0" w:name="_GoBack"/>
      <w:bookmarkEnd w:id="0"/>
      <w:r w:rsidR="00F303FE" w:rsidRPr="00544B3A">
        <w:rPr>
          <w:rFonts w:ascii="Times New Roman" w:hAnsi="Times New Roman" w:cs="Times New Roman"/>
          <w:sz w:val="28"/>
          <w:szCs w:val="28"/>
        </w:rPr>
        <w:t>&lt;t</w:t>
      </w:r>
      <w:r w:rsidRPr="00544B3A">
        <w:rPr>
          <w:rFonts w:ascii="Times New Roman" w:hAnsi="Times New Roman" w:cs="Times New Roman"/>
          <w:sz w:val="28"/>
          <w:szCs w:val="28"/>
        </w:rPr>
        <w:t xml:space="preserve"> кипения спирта (при равном числе атомов углерода)</w:t>
      </w:r>
    </w:p>
    <w:p w14:paraId="18AFB10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12. КАЧЕСТВЕННЫЕ РЕАКЦИИ, ХАРАКТЕРНЫЕ ДЛЯ МУРАВЬИНОЙ КИСЛОТЫ (несколько правильных ответов)</w:t>
      </w:r>
    </w:p>
    <w:p w14:paraId="2727B6E2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желтое окрашивание метилоранжа             4) красное окрашивание лакмуса</w:t>
      </w:r>
    </w:p>
    <w:p w14:paraId="399FC54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2) белый осадок с бромной водой                    5) «серебряного зеркала»</w:t>
      </w:r>
    </w:p>
    <w:p w14:paraId="41612CE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3) обесцвечивание бромной воды                    6) коптящее пламя</w:t>
      </w:r>
    </w:p>
    <w:p w14:paraId="4805A05E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AE6244C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13. БИОЛОГИЧЕСКАЯ ЖИДКОСТЬ ЧЕЛОВЕКА, В СОСТАВ КОТОРОЙ ВХОДЯТ ЖИРЫ </w:t>
      </w:r>
    </w:p>
    <w:p w14:paraId="0A0B2B8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1) слезная жидкость           2) молоко             3) моча                  4) пот</w:t>
      </w:r>
    </w:p>
    <w:p w14:paraId="6991FBE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0791A7E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14. ВОЗМОЖНАЯ ПОСЛЕДОВАТЕЛЬНОСТЬ ПРЕВРАЩЕНИЯ ЖИРОВ В ОРГАНИЗМЕ ЧЕЛОВЕКА </w:t>
      </w:r>
    </w:p>
    <w:p w14:paraId="774D61D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1) всасывание ВЖК и глицерина </w:t>
      </w:r>
    </w:p>
    <w:p w14:paraId="6EB091C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2) окисление с образованием энергии и эндогенной воды </w:t>
      </w:r>
    </w:p>
    <w:p w14:paraId="06D69E5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3) эмульгирование </w:t>
      </w:r>
    </w:p>
    <w:p w14:paraId="72848DD2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4) синтез жиров, свойственных организму человека </w:t>
      </w:r>
    </w:p>
    <w:p w14:paraId="6241AFE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5) гидролиз пищевых жиров </w:t>
      </w:r>
    </w:p>
    <w:p w14:paraId="0D06A350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6) отложение жиров в запас</w:t>
      </w:r>
    </w:p>
    <w:p w14:paraId="5E446295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086DE3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15. ФИЗИЧЕСКОЕ СВОЙСТВО, НЕ ХАРАКТЕРНОЕ ДЛЯ МОНОСАХАРИДОВ (на примере глюкозы) </w:t>
      </w:r>
    </w:p>
    <w:p w14:paraId="3B02801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1) хорошая растворимость в воде </w:t>
      </w:r>
    </w:p>
    <w:p w14:paraId="69F9FB21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2) хорошая растворимость в неполярных растворителях </w:t>
      </w:r>
    </w:p>
    <w:p w14:paraId="362400F9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3) сладкий вкус </w:t>
      </w:r>
    </w:p>
    <w:p w14:paraId="1E461E16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4) бесцветные кристаллы</w:t>
      </w:r>
    </w:p>
    <w:p w14:paraId="02FCEC5E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669BB" w14:textId="0B69E361" w:rsidR="00CD7D54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44B3A">
        <w:rPr>
          <w:rFonts w:ascii="Times New Roman" w:hAnsi="Times New Roman" w:cs="Times New Roman"/>
          <w:sz w:val="28"/>
          <w:szCs w:val="28"/>
        </w:rPr>
        <w:t xml:space="preserve">. </w:t>
      </w:r>
      <w:r w:rsidR="00544B3A" w:rsidRPr="00544B3A">
        <w:rPr>
          <w:rFonts w:ascii="Times New Roman" w:hAnsi="Times New Roman" w:cs="Times New Roman"/>
          <w:sz w:val="28"/>
          <w:szCs w:val="28"/>
        </w:rPr>
        <w:t xml:space="preserve">Установите соответствие: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D7D54" w14:paraId="3AE9D72B" w14:textId="77777777" w:rsidTr="00CD7D54">
        <w:tc>
          <w:tcPr>
            <w:tcW w:w="4785" w:type="dxa"/>
          </w:tcPr>
          <w:p w14:paraId="23061C72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КЛАСС УГЛЕВОДОВ </w:t>
            </w:r>
          </w:p>
          <w:p w14:paraId="3C7E066C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1) моносахариды </w:t>
            </w:r>
          </w:p>
          <w:p w14:paraId="49C9423D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2) дисахариды </w:t>
            </w:r>
          </w:p>
          <w:p w14:paraId="3EB597DC" w14:textId="48FEF24E" w:rsidR="00CD7D54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>3) полисахариды</w:t>
            </w:r>
          </w:p>
        </w:tc>
        <w:tc>
          <w:tcPr>
            <w:tcW w:w="4786" w:type="dxa"/>
          </w:tcPr>
          <w:p w14:paraId="13F8227B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ВЕЩЕСТВА </w:t>
            </w:r>
          </w:p>
          <w:p w14:paraId="314F9244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А. лактоза </w:t>
            </w:r>
          </w:p>
          <w:p w14:paraId="54AAFC6A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Б. </w:t>
            </w:r>
            <w:proofErr w:type="spellStart"/>
            <w:r w:rsidRPr="00544B3A">
              <w:rPr>
                <w:sz w:val="28"/>
                <w:szCs w:val="28"/>
              </w:rPr>
              <w:t>пиран</w:t>
            </w:r>
            <w:proofErr w:type="spellEnd"/>
            <w:r w:rsidRPr="00544B3A">
              <w:rPr>
                <w:sz w:val="28"/>
                <w:szCs w:val="28"/>
              </w:rPr>
              <w:t xml:space="preserve"> </w:t>
            </w:r>
          </w:p>
          <w:p w14:paraId="3EA253D0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В. глицерин </w:t>
            </w:r>
          </w:p>
          <w:p w14:paraId="74761C37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Г. рибоза </w:t>
            </w:r>
          </w:p>
          <w:p w14:paraId="72255905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Д. триглицерид </w:t>
            </w:r>
          </w:p>
          <w:p w14:paraId="1DD51C84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Е. гликоген </w:t>
            </w:r>
          </w:p>
          <w:p w14:paraId="13B3A5A2" w14:textId="77777777" w:rsidR="00CD7D54" w:rsidRPr="00544B3A" w:rsidRDefault="00CD7D54" w:rsidP="00CD7D54">
            <w:pPr>
              <w:spacing w:line="276" w:lineRule="auto"/>
              <w:rPr>
                <w:sz w:val="28"/>
                <w:szCs w:val="28"/>
              </w:rPr>
            </w:pPr>
            <w:r w:rsidRPr="00544B3A">
              <w:rPr>
                <w:sz w:val="28"/>
                <w:szCs w:val="28"/>
              </w:rPr>
              <w:t xml:space="preserve">Ж. этиленгликоль </w:t>
            </w:r>
          </w:p>
          <w:p w14:paraId="578F98E8" w14:textId="77777777" w:rsidR="00CD7D54" w:rsidRDefault="00CD7D54" w:rsidP="00544B3A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430F2E40" w14:textId="77777777" w:rsidR="00CD7D54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A5D8072" w14:textId="2EFD0E48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</w:t>
      </w:r>
      <w:r w:rsidR="00CD7D54">
        <w:rPr>
          <w:rFonts w:ascii="Times New Roman" w:hAnsi="Times New Roman" w:cs="Times New Roman"/>
          <w:sz w:val="28"/>
          <w:szCs w:val="28"/>
        </w:rPr>
        <w:t>7</w:t>
      </w:r>
      <w:r w:rsidRPr="00544B3A">
        <w:rPr>
          <w:rFonts w:ascii="Times New Roman" w:hAnsi="Times New Roman" w:cs="Times New Roman"/>
          <w:sz w:val="28"/>
          <w:szCs w:val="28"/>
        </w:rPr>
        <w:t xml:space="preserve">.  ГОМОЛОГАМИ МЕТИЛАМИНА ЯВЛЯЮТСЯ ВСЕ ВЕЩЕСТВА В РЯДУ </w:t>
      </w:r>
    </w:p>
    <w:p w14:paraId="001572A1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этиламин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фенилэтиламин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бензиламин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DB3C77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пропиламин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диметиламин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изобутиламин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AB80FD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третизобутил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бензиламин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этилизопропиламин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8056A1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фенилпропиламин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метилэтиламин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фенилэтиламин</w:t>
      </w:r>
      <w:proofErr w:type="spellEnd"/>
    </w:p>
    <w:p w14:paraId="1E884DD6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E1EBB12" w14:textId="1B01EB5A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</w:t>
      </w:r>
      <w:r w:rsidR="00CD7D54">
        <w:rPr>
          <w:rFonts w:ascii="Times New Roman" w:hAnsi="Times New Roman" w:cs="Times New Roman"/>
          <w:sz w:val="28"/>
          <w:szCs w:val="28"/>
        </w:rPr>
        <w:t>8</w:t>
      </w:r>
      <w:r w:rsidRPr="00544B3A">
        <w:rPr>
          <w:rFonts w:ascii="Times New Roman" w:hAnsi="Times New Roman" w:cs="Times New Roman"/>
          <w:sz w:val="28"/>
          <w:szCs w:val="28"/>
        </w:rPr>
        <w:t>. БИПОЛЯРНЫЙ ИОН, ОБРАЗУЕМЫЙ АМИНОКИСЛОТОЙ В ВОДНОМ РАСТВОРЕ</w:t>
      </w:r>
    </w:p>
    <w:p w14:paraId="2BFB8173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 xml:space="preserve">1) катион 2)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цвиттер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>-ион 3) анион 4) ион аммония</w:t>
      </w:r>
    </w:p>
    <w:p w14:paraId="6AA1DF6F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F058A2D" w14:textId="4C0A8D6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</w:t>
      </w:r>
      <w:r w:rsidR="00CD7D54">
        <w:rPr>
          <w:rFonts w:ascii="Times New Roman" w:hAnsi="Times New Roman" w:cs="Times New Roman"/>
          <w:sz w:val="28"/>
          <w:szCs w:val="28"/>
        </w:rPr>
        <w:t>9</w:t>
      </w:r>
      <w:r w:rsidRPr="00544B3A">
        <w:rPr>
          <w:rFonts w:ascii="Times New Roman" w:hAnsi="Times New Roman" w:cs="Times New Roman"/>
          <w:sz w:val="28"/>
          <w:szCs w:val="28"/>
        </w:rPr>
        <w:t>. Найти молекулярную формулу вещества, содержащего 54,4</w:t>
      </w:r>
      <w:proofErr w:type="gramStart"/>
      <w:r w:rsidRPr="00544B3A">
        <w:rPr>
          <w:rFonts w:ascii="Times New Roman" w:hAnsi="Times New Roman" w:cs="Times New Roman"/>
          <w:sz w:val="28"/>
          <w:szCs w:val="28"/>
        </w:rPr>
        <w:t>% .</w:t>
      </w:r>
      <w:proofErr w:type="gramEnd"/>
      <w:r w:rsidRPr="00544B3A">
        <w:rPr>
          <w:rFonts w:ascii="Times New Roman" w:hAnsi="Times New Roman" w:cs="Times New Roman"/>
          <w:sz w:val="28"/>
          <w:szCs w:val="28"/>
        </w:rPr>
        <w:t>- С, 36,4%- О, 9,1%;- Н, если плотность его паров по водороду- 44</w:t>
      </w:r>
    </w:p>
    <w:p w14:paraId="7292CCEA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4CC34C8" w14:textId="37152B29" w:rsidR="00544B3A" w:rsidRPr="00544B3A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44B3A" w:rsidRPr="00544B3A">
        <w:rPr>
          <w:rFonts w:ascii="Times New Roman" w:hAnsi="Times New Roman" w:cs="Times New Roman"/>
          <w:sz w:val="28"/>
          <w:szCs w:val="28"/>
        </w:rPr>
        <w:t>. Выведите молекулярную формулу газообразного вещества, если оно содержит 40% С, 53,33% О и 6,67% Н. 1 л этого вещества (</w:t>
      </w:r>
      <w:proofErr w:type="spellStart"/>
      <w:r w:rsidR="00544B3A" w:rsidRPr="00544B3A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544B3A" w:rsidRPr="00544B3A">
        <w:rPr>
          <w:rFonts w:ascii="Times New Roman" w:hAnsi="Times New Roman" w:cs="Times New Roman"/>
          <w:sz w:val="28"/>
          <w:szCs w:val="28"/>
        </w:rPr>
        <w:t>.) имеет массу 1,34 г.</w:t>
      </w:r>
    </w:p>
    <w:p w14:paraId="2911953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24830B2" w14:textId="399F55C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</w:t>
      </w:r>
      <w:r w:rsidR="00CD7D54">
        <w:rPr>
          <w:rFonts w:ascii="Times New Roman" w:hAnsi="Times New Roman" w:cs="Times New Roman"/>
          <w:sz w:val="28"/>
          <w:szCs w:val="28"/>
        </w:rPr>
        <w:t>1</w:t>
      </w:r>
      <w:r w:rsidRPr="00544B3A">
        <w:rPr>
          <w:rFonts w:ascii="Times New Roman" w:hAnsi="Times New Roman" w:cs="Times New Roman"/>
          <w:sz w:val="28"/>
          <w:szCs w:val="28"/>
        </w:rPr>
        <w:t xml:space="preserve">. Порцию органического вещества массой 18,5г сожгли в избытке кислорода. В результате реакции образовался углекислый газ объемом 16,8л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>. и вода массой 13,5г. Плотность паров органического вещества по воздуху равна 2,552. Выведите формулу вещества.</w:t>
      </w:r>
    </w:p>
    <w:p w14:paraId="069A9271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431BE93" w14:textId="09FCCC09" w:rsidR="00544B3A" w:rsidRDefault="00544B3A" w:rsidP="00CD7D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D54">
        <w:rPr>
          <w:rFonts w:ascii="Times New Roman" w:hAnsi="Times New Roman" w:cs="Times New Roman"/>
          <w:b/>
          <w:bCs/>
          <w:sz w:val="28"/>
          <w:szCs w:val="28"/>
        </w:rPr>
        <w:t>Итоговая работа за курс</w:t>
      </w:r>
    </w:p>
    <w:p w14:paraId="0CBDDB3E" w14:textId="77777777" w:rsidR="00CD7D54" w:rsidRPr="00CD7D54" w:rsidRDefault="00CD7D54" w:rsidP="00CD7D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54730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1.</w:t>
      </w:r>
      <w:r w:rsidRPr="00544B3A">
        <w:rPr>
          <w:rFonts w:ascii="Times New Roman" w:hAnsi="Times New Roman" w:cs="Times New Roman"/>
          <w:sz w:val="28"/>
          <w:szCs w:val="28"/>
        </w:rPr>
        <w:tab/>
        <w:t>Дайте определение реакции разложения, приведите примеры.</w:t>
      </w:r>
    </w:p>
    <w:p w14:paraId="59CD1C8B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2.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Рассчитайте, какое количество вещества 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MgO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 xml:space="preserve"> содержится в образце массой 160 г</w:t>
      </w:r>
    </w:p>
    <w:p w14:paraId="2CCCF444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3.</w:t>
      </w:r>
      <w:r w:rsidRPr="00544B3A">
        <w:rPr>
          <w:rFonts w:ascii="Times New Roman" w:hAnsi="Times New Roman" w:cs="Times New Roman"/>
          <w:sz w:val="28"/>
          <w:szCs w:val="28"/>
        </w:rPr>
        <w:tab/>
        <w:t>Объясните разницу между простыми и сложными веществами.</w:t>
      </w:r>
    </w:p>
    <w:p w14:paraId="4DC3912B" w14:textId="77777777" w:rsid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4.</w:t>
      </w:r>
      <w:r w:rsidRPr="00544B3A">
        <w:rPr>
          <w:rFonts w:ascii="Times New Roman" w:hAnsi="Times New Roman" w:cs="Times New Roman"/>
          <w:sz w:val="28"/>
          <w:szCs w:val="28"/>
        </w:rPr>
        <w:tab/>
        <w:t xml:space="preserve">Напишите уравнения следующих превращений: </w:t>
      </w:r>
    </w:p>
    <w:p w14:paraId="48EDCE9C" w14:textId="3AB4D379" w:rsidR="00CD7D54" w:rsidRPr="00544B3A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A8AD43" wp14:editId="2D8AA3A6">
            <wp:extent cx="4163695" cy="420370"/>
            <wp:effectExtent l="0" t="0" r="0" b="0"/>
            <wp:docPr id="19963978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9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A50EDD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5.</w:t>
      </w:r>
      <w:r w:rsidRPr="00544B3A">
        <w:rPr>
          <w:rFonts w:ascii="Times New Roman" w:hAnsi="Times New Roman" w:cs="Times New Roman"/>
          <w:sz w:val="28"/>
          <w:szCs w:val="28"/>
        </w:rPr>
        <w:tab/>
        <w:t>Дайте характеристику элементу водород по плану: обозначение, положение в периодической системе, степень окисления, физические и химические свойства, применение, основные соединения.</w:t>
      </w:r>
    </w:p>
    <w:p w14:paraId="713811DE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6.</w:t>
      </w:r>
      <w:r w:rsidRPr="00544B3A">
        <w:rPr>
          <w:rFonts w:ascii="Times New Roman" w:hAnsi="Times New Roman" w:cs="Times New Roman"/>
          <w:sz w:val="28"/>
          <w:szCs w:val="28"/>
        </w:rPr>
        <w:tab/>
        <w:t>Дайте краткую характеристику предельным углеводородам по плану: определение, общая формула, примеры, основные физические и химические свойства, применение.</w:t>
      </w:r>
    </w:p>
    <w:p w14:paraId="352681E9" w14:textId="0F126CD5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44B3A">
        <w:rPr>
          <w:rFonts w:ascii="Times New Roman" w:hAnsi="Times New Roman" w:cs="Times New Roman"/>
          <w:sz w:val="28"/>
          <w:szCs w:val="28"/>
        </w:rPr>
        <w:t>7.</w:t>
      </w:r>
      <w:r w:rsidRPr="00544B3A">
        <w:rPr>
          <w:rFonts w:ascii="Times New Roman" w:hAnsi="Times New Roman" w:cs="Times New Roman"/>
          <w:sz w:val="28"/>
          <w:szCs w:val="28"/>
        </w:rPr>
        <w:tab/>
        <w:t>Решите задачу: при пропускании оксида углерода (IV) через раствор гашенной извести массой 18,5 г с массовой долей 20 % выпавший вначале осадок растворился. Вычислите массу образовавшейся соли и объем (</w:t>
      </w:r>
      <w:proofErr w:type="spellStart"/>
      <w:r w:rsidRPr="00544B3A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544B3A">
        <w:rPr>
          <w:rFonts w:ascii="Times New Roman" w:hAnsi="Times New Roman" w:cs="Times New Roman"/>
          <w:sz w:val="28"/>
          <w:szCs w:val="28"/>
        </w:rPr>
        <w:t>.) газа, необходимый для полного растворения осадка.</w:t>
      </w:r>
    </w:p>
    <w:p w14:paraId="20962C5E" w14:textId="77777777" w:rsid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29D673A" w14:textId="77777777" w:rsidR="00CD7D54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965EAC8" w14:textId="77777777" w:rsidR="00CD7D54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B8C67B2" w14:textId="77777777" w:rsidR="00CD7D54" w:rsidRPr="00544B3A" w:rsidRDefault="00CD7D54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65999F4" w14:textId="003C6AAA" w:rsidR="00544B3A" w:rsidRPr="00CD7D54" w:rsidRDefault="0039022D" w:rsidP="00CD7D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D54">
        <w:rPr>
          <w:rFonts w:ascii="Times New Roman" w:hAnsi="Times New Roman" w:cs="Times New Roman"/>
          <w:b/>
          <w:bCs/>
          <w:sz w:val="28"/>
          <w:szCs w:val="28"/>
        </w:rPr>
        <w:t>Материалы по</w:t>
      </w:r>
      <w:r w:rsidR="00544B3A" w:rsidRPr="00CD7D54">
        <w:rPr>
          <w:rFonts w:ascii="Times New Roman" w:hAnsi="Times New Roman" w:cs="Times New Roman"/>
          <w:b/>
          <w:bCs/>
          <w:sz w:val="28"/>
          <w:szCs w:val="28"/>
        </w:rPr>
        <w:t xml:space="preserve"> изучению химии:</w:t>
      </w:r>
    </w:p>
    <w:p w14:paraId="1675EB12" w14:textId="77777777" w:rsidR="00544B3A" w:rsidRPr="00544B3A" w:rsidRDefault="00544B3A" w:rsidP="005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4092E878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Блинов, Л. Н. Химия: учебник для СПО / Л. Н. Блинов, И. Л. Перфилова, Т. В. Соколова. — 2-е изд., стер. — Санкт-Петербург: Лань, 2021. — 260 с. — ISBN 978-5-8114-7904-7. </w:t>
      </w:r>
    </w:p>
    <w:p w14:paraId="5EED1065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Габриелян О.С., Остроумов И.Г., Сладков С.А., Дорофеева Н.М. Практикум: </w:t>
      </w:r>
      <w:proofErr w:type="spellStart"/>
      <w:proofErr w:type="gramStart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>учеб.пособие</w:t>
      </w:r>
      <w:proofErr w:type="spellEnd"/>
      <w:proofErr w:type="gramEnd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студ. учреждений сред. проф. образования. — М., 2021. </w:t>
      </w:r>
    </w:p>
    <w:p w14:paraId="479AD380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Габриелян О.С., Остроумов И.Г., Сладков С.А. Химия: пособие для подготовки к ЕГЭ: </w:t>
      </w:r>
      <w:proofErr w:type="spellStart"/>
      <w:proofErr w:type="gramStart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>учеб.пособие</w:t>
      </w:r>
      <w:proofErr w:type="spellEnd"/>
      <w:proofErr w:type="gramEnd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студ. учреждений сред. проф. образования. — М., 2020. </w:t>
      </w:r>
    </w:p>
    <w:p w14:paraId="19B0A30E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Габриелян О.С., Лысова Г.Г. Химия. Тесты, задачи и упражнения: </w:t>
      </w:r>
      <w:proofErr w:type="spellStart"/>
      <w:proofErr w:type="gramStart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>учеб.пособие</w:t>
      </w:r>
      <w:proofErr w:type="spellEnd"/>
      <w:proofErr w:type="gramEnd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студ. учреждений сред. проф. образования. — М., 2020. </w:t>
      </w:r>
    </w:p>
    <w:p w14:paraId="286C037D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Гусева, Е. В. Химия для СПО: учебно-методическое пособие / Е. В. Гусева, М. Р. Зиганшина, Д. И. Куликова. — Казань: КНИТУ, 2019. — 168 с. </w:t>
      </w:r>
    </w:p>
    <w:p w14:paraId="52CE9D1D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Черникова, Н. Ю. Химия в доступном изложении: учебное пособие для </w:t>
      </w:r>
      <w:proofErr w:type="spellStart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>спо</w:t>
      </w:r>
      <w:proofErr w:type="spellEnd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 Н. Ю. Черникова. — 2-е изд., стер. — Санкт-Петербург: Лань, 2022. — 316 с. </w:t>
      </w:r>
    </w:p>
    <w:p w14:paraId="49514FE4" w14:textId="77777777" w:rsidR="00544B3A" w:rsidRPr="00544B3A" w:rsidRDefault="00544B3A" w:rsidP="005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44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Дополнительные источники: </w:t>
      </w:r>
    </w:p>
    <w:p w14:paraId="7FFFA126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Ерохин Ю.М., Ковалева И.Б. Химия для профессий и специальностей технического и естественно-научного профилей: учебник для студ. учреждений сред. проф. образования. — М., 2021. </w:t>
      </w:r>
    </w:p>
    <w:p w14:paraId="0CD63B4C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Ерохин Ю.М. Химия: Задачи и упражнения: </w:t>
      </w:r>
      <w:proofErr w:type="spellStart"/>
      <w:proofErr w:type="gramStart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>учеб.пособие</w:t>
      </w:r>
      <w:proofErr w:type="spellEnd"/>
      <w:proofErr w:type="gramEnd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студ. учреждений сред. проф. образования. — М., 2019. </w:t>
      </w:r>
    </w:p>
    <w:p w14:paraId="11AD9C44" w14:textId="77777777" w:rsidR="00544B3A" w:rsidRPr="00544B3A" w:rsidRDefault="00544B3A" w:rsidP="005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Ерохин Ю.М. Сборник тестовых заданий по химии: </w:t>
      </w:r>
      <w:proofErr w:type="spellStart"/>
      <w:proofErr w:type="gramStart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>учеб.пособие</w:t>
      </w:r>
      <w:proofErr w:type="spellEnd"/>
      <w:proofErr w:type="gramEnd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студ. учреждений сред. проф. образования. — М., 2019.</w:t>
      </w:r>
    </w:p>
    <w:p w14:paraId="4C50A562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CE581C8" w14:textId="77777777" w:rsidR="00544B3A" w:rsidRPr="00544B3A" w:rsidRDefault="00544B3A" w:rsidP="00544B3A">
      <w:pPr>
        <w:tabs>
          <w:tab w:val="left" w:pos="284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44B3A">
        <w:rPr>
          <w:rFonts w:ascii="Times New Roman" w:hAnsi="Times New Roman" w:cs="Times New Roman"/>
          <w:b/>
          <w:sz w:val="28"/>
          <w:szCs w:val="28"/>
        </w:rPr>
        <w:t>Электронно-библиотечные системы:</w:t>
      </w:r>
    </w:p>
    <w:p w14:paraId="67AAA5E1" w14:textId="77777777" w:rsidR="00544B3A" w:rsidRPr="00544B3A" w:rsidRDefault="00544B3A" w:rsidP="00544B3A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4B3A">
        <w:rPr>
          <w:rFonts w:ascii="Times New Roman" w:hAnsi="Times New Roman" w:cs="Times New Roman"/>
          <w:bCs/>
          <w:iCs/>
          <w:sz w:val="28"/>
          <w:szCs w:val="28"/>
        </w:rPr>
        <w:t xml:space="preserve">ЭБС издательства «Лань» </w:t>
      </w:r>
      <w:hyperlink r:id="rId14" w:history="1">
        <w:r w:rsidRPr="00544B3A">
          <w:rPr>
            <w:rStyle w:val="a4"/>
            <w:rFonts w:ascii="Times New Roman" w:hAnsi="Times New Roman"/>
            <w:bCs/>
            <w:iCs/>
            <w:sz w:val="28"/>
            <w:szCs w:val="28"/>
          </w:rPr>
          <w:t>https://e.lanbook.com/</w:t>
        </w:r>
      </w:hyperlink>
    </w:p>
    <w:p w14:paraId="18AA9BAE" w14:textId="77777777" w:rsidR="00544B3A" w:rsidRPr="00544B3A" w:rsidRDefault="00544B3A" w:rsidP="00544B3A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4B3A">
        <w:rPr>
          <w:rFonts w:ascii="Times New Roman" w:hAnsi="Times New Roman" w:cs="Times New Roman"/>
          <w:bCs/>
          <w:iCs/>
          <w:sz w:val="28"/>
          <w:szCs w:val="28"/>
        </w:rPr>
        <w:t>ЭБС издательства «</w:t>
      </w:r>
      <w:proofErr w:type="spellStart"/>
      <w:r w:rsidRPr="00544B3A">
        <w:rPr>
          <w:rFonts w:ascii="Times New Roman" w:hAnsi="Times New Roman" w:cs="Times New Roman"/>
          <w:bCs/>
          <w:iCs/>
          <w:sz w:val="28"/>
          <w:szCs w:val="28"/>
        </w:rPr>
        <w:t>Юрайт</w:t>
      </w:r>
      <w:proofErr w:type="spellEnd"/>
      <w:r w:rsidRPr="00544B3A"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hyperlink r:id="rId15" w:history="1">
        <w:r w:rsidRPr="00544B3A">
          <w:rPr>
            <w:rStyle w:val="a4"/>
            <w:rFonts w:ascii="Times New Roman" w:hAnsi="Times New Roman"/>
            <w:bCs/>
            <w:iCs/>
            <w:sz w:val="28"/>
            <w:szCs w:val="28"/>
          </w:rPr>
          <w:t>https://biblio-online.ru/</w:t>
        </w:r>
      </w:hyperlink>
    </w:p>
    <w:p w14:paraId="64232E1D" w14:textId="77777777" w:rsidR="00544B3A" w:rsidRPr="00544B3A" w:rsidRDefault="00544B3A" w:rsidP="00544B3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hAnsi="Times New Roman" w:cs="Times New Roman"/>
          <w:bCs/>
          <w:iCs/>
          <w:sz w:val="28"/>
          <w:szCs w:val="28"/>
        </w:rPr>
        <w:t xml:space="preserve">ЭБС «Университетская библиотека онлайн» </w:t>
      </w:r>
      <w:hyperlink r:id="rId16" w:history="1">
        <w:r w:rsidRPr="00544B3A">
          <w:rPr>
            <w:rStyle w:val="a4"/>
            <w:rFonts w:ascii="Times New Roman" w:hAnsi="Times New Roman"/>
            <w:bCs/>
            <w:iCs/>
            <w:sz w:val="28"/>
            <w:szCs w:val="28"/>
          </w:rPr>
          <w:t>https://biblioclub.ru/</w:t>
        </w:r>
      </w:hyperlink>
    </w:p>
    <w:p w14:paraId="34ACE873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Портал фундаментального химического образования России. – URL: </w:t>
      </w:r>
      <w:r w:rsidRPr="00544B3A">
        <w:rPr>
          <w:rFonts w:ascii="Times New Roman" w:eastAsia="Calibri" w:hAnsi="Times New Roman" w:cs="Times New Roman"/>
          <w:color w:val="0462C1"/>
          <w:sz w:val="28"/>
          <w:szCs w:val="28"/>
        </w:rPr>
        <w:t xml:space="preserve">http://www.chemnet.ru </w:t>
      </w:r>
    </w:p>
    <w:p w14:paraId="685E5C6A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Химия для всех: иллюстрированные материалы по общей, органической и неорганической химии. – URL: </w:t>
      </w:r>
      <w:r w:rsidRPr="00544B3A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http://school-sector.relarn.ru/nsm/ </w:t>
      </w:r>
    </w:p>
    <w:p w14:paraId="070C4A25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Журнал "Химия и Жизнь - XXI век". - URL: </w:t>
      </w:r>
      <w:r w:rsidRPr="00544B3A">
        <w:rPr>
          <w:rFonts w:ascii="Times New Roman" w:eastAsia="Calibri" w:hAnsi="Times New Roman" w:cs="Times New Roman"/>
          <w:color w:val="0462C1"/>
          <w:sz w:val="28"/>
          <w:szCs w:val="28"/>
        </w:rPr>
        <w:t xml:space="preserve">http://www.hij.ru </w:t>
      </w:r>
    </w:p>
    <w:p w14:paraId="7D8515AD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Учебник химии. Ведущий Д. М. Жилин. Более ста видеозаписей экспериментов с уроков - URL: </w:t>
      </w:r>
      <w:r w:rsidRPr="00544B3A">
        <w:rPr>
          <w:rFonts w:ascii="Times New Roman" w:eastAsia="Calibri" w:hAnsi="Times New Roman" w:cs="Times New Roman"/>
          <w:color w:val="0462C1"/>
          <w:sz w:val="28"/>
          <w:szCs w:val="28"/>
        </w:rPr>
        <w:t xml:space="preserve">http://my.mail.ru/community/chem-textbook/ </w:t>
      </w:r>
    </w:p>
    <w:p w14:paraId="759D7C70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Мир химии. На сайте: краткий курс химии, биографии химиков, статьи, вещества, опыты, музей. Области химии: органическая, аналитическая, </w:t>
      </w:r>
      <w:proofErr w:type="spellStart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>экохимия</w:t>
      </w:r>
      <w:proofErr w:type="spellEnd"/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нефтехимия, термохимия. - URL: </w:t>
      </w:r>
      <w:r w:rsidRPr="00544B3A">
        <w:rPr>
          <w:rFonts w:ascii="Times New Roman" w:eastAsia="Calibri" w:hAnsi="Times New Roman" w:cs="Times New Roman"/>
          <w:color w:val="0462C1"/>
          <w:sz w:val="28"/>
          <w:szCs w:val="28"/>
        </w:rPr>
        <w:t xml:space="preserve">http://chemistry.narod.ru </w:t>
      </w:r>
    </w:p>
    <w:p w14:paraId="35BBD8C9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9. Виртуальная Химическая Школа. - URL: </w:t>
      </w:r>
      <w:r w:rsidRPr="00544B3A">
        <w:rPr>
          <w:rFonts w:ascii="Times New Roman" w:eastAsia="Calibri" w:hAnsi="Times New Roman" w:cs="Times New Roman"/>
          <w:color w:val="0462C1"/>
          <w:sz w:val="28"/>
          <w:szCs w:val="28"/>
        </w:rPr>
        <w:t xml:space="preserve">http://him-school.ru </w:t>
      </w:r>
    </w:p>
    <w:p w14:paraId="027879DB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10. https://edu.sirius.online/#/course/364 </w:t>
      </w:r>
    </w:p>
    <w:p w14:paraId="62E76A13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11. Химия вокруг нас. – URL: </w:t>
      </w:r>
      <w:r w:rsidRPr="00544B3A">
        <w:rPr>
          <w:rFonts w:ascii="Times New Roman" w:eastAsia="Calibri" w:hAnsi="Times New Roman" w:cs="Times New Roman"/>
          <w:color w:val="0462C1"/>
          <w:sz w:val="28"/>
          <w:szCs w:val="28"/>
        </w:rPr>
        <w:t xml:space="preserve">https://www.lektorium.tv/chemistry </w:t>
      </w:r>
    </w:p>
    <w:p w14:paraId="62DD387D" w14:textId="77777777" w:rsidR="00544B3A" w:rsidRPr="00544B3A" w:rsidRDefault="00544B3A" w:rsidP="00544B3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462C1"/>
          <w:sz w:val="28"/>
          <w:szCs w:val="28"/>
        </w:rPr>
      </w:pPr>
      <w:r w:rsidRPr="00544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12. 15 онлайн-ресурсов по химии. - URL: </w:t>
      </w:r>
      <w:r w:rsidRPr="00544B3A">
        <w:rPr>
          <w:rFonts w:ascii="Times New Roman" w:eastAsia="Calibri" w:hAnsi="Times New Roman" w:cs="Times New Roman"/>
          <w:color w:val="0462C1"/>
          <w:sz w:val="28"/>
          <w:szCs w:val="28"/>
        </w:rPr>
        <w:t xml:space="preserve">https://media.foxford.ru/articles/chemistry-online </w:t>
      </w:r>
    </w:p>
    <w:p w14:paraId="5BCCFF3B" w14:textId="77777777" w:rsidR="00544B3A" w:rsidRPr="00544B3A" w:rsidRDefault="00544B3A" w:rsidP="005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2C04B01" w14:textId="77777777" w:rsidR="00544B3A" w:rsidRPr="00544B3A" w:rsidRDefault="00544B3A" w:rsidP="00544B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544B3A" w:rsidRPr="00544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3A"/>
    <w:rsid w:val="0039022D"/>
    <w:rsid w:val="003B6A7A"/>
    <w:rsid w:val="004640A2"/>
    <w:rsid w:val="00544B3A"/>
    <w:rsid w:val="00721890"/>
    <w:rsid w:val="00953099"/>
    <w:rsid w:val="00CD7D54"/>
    <w:rsid w:val="00F3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3074954"/>
  <w15:chartTrackingRefBased/>
  <w15:docId w15:val="{38FC8E5C-27DB-409C-9A39-6F7CE712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B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4B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a4">
    <w:name w:val="Hyperlink"/>
    <w:uiPriority w:val="99"/>
    <w:rsid w:val="00544B3A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blioclub.ru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hyperlink" Target="https://biblio-online.ru/" TargetMode="Externa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Макеенко</dc:creator>
  <cp:keywords/>
  <dc:description/>
  <cp:lastModifiedBy>Кожина Татьяна Геннадьевна</cp:lastModifiedBy>
  <cp:revision>4</cp:revision>
  <dcterms:created xsi:type="dcterms:W3CDTF">2024-10-13T11:46:00Z</dcterms:created>
  <dcterms:modified xsi:type="dcterms:W3CDTF">2025-10-17T08:18:00Z</dcterms:modified>
</cp:coreProperties>
</file>